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23" w:rsidRDefault="008E3323" w:rsidP="008E3323">
      <w:pPr>
        <w:spacing w:line="240" w:lineRule="atLeast"/>
        <w:rPr>
          <w:rFonts w:hAnsi="Arial" w:hint="eastAsia"/>
          <w:b/>
          <w:bCs/>
          <w:kern w:val="0"/>
          <w:sz w:val="28"/>
          <w:szCs w:val="28"/>
        </w:rPr>
      </w:pPr>
      <w:r>
        <w:rPr>
          <w:rFonts w:hAnsi="Arial" w:hint="eastAsia"/>
          <w:b/>
          <w:bCs/>
          <w:kern w:val="0"/>
          <w:sz w:val="28"/>
          <w:szCs w:val="28"/>
        </w:rPr>
        <w:t>附件</w:t>
      </w:r>
      <w:r>
        <w:rPr>
          <w:rFonts w:hAnsi="Arial" w:hint="eastAsia"/>
          <w:b/>
          <w:bCs/>
          <w:kern w:val="0"/>
          <w:sz w:val="28"/>
          <w:szCs w:val="28"/>
        </w:rPr>
        <w:t>3</w:t>
      </w:r>
      <w:bookmarkStart w:id="0" w:name="_GoBack"/>
      <w:bookmarkEnd w:id="0"/>
      <w:r>
        <w:rPr>
          <w:rFonts w:hAnsi="Arial" w:hint="eastAsia"/>
          <w:b/>
          <w:bCs/>
          <w:kern w:val="0"/>
          <w:sz w:val="28"/>
          <w:szCs w:val="28"/>
        </w:rPr>
        <w:t>：</w:t>
      </w:r>
    </w:p>
    <w:p w:rsidR="00EC0B27" w:rsidRDefault="009A5097" w:rsidP="00F96A50">
      <w:pPr>
        <w:spacing w:line="240" w:lineRule="atLeast"/>
        <w:jc w:val="center"/>
        <w:rPr>
          <w:rFonts w:hAnsi="Arial" w:hint="eastAsia"/>
          <w:b/>
          <w:bCs/>
          <w:kern w:val="0"/>
          <w:sz w:val="28"/>
          <w:szCs w:val="28"/>
        </w:rPr>
      </w:pPr>
      <w:r w:rsidRPr="00F96A50">
        <w:rPr>
          <w:rFonts w:hAnsi="Arial"/>
          <w:b/>
          <w:bCs/>
          <w:kern w:val="0"/>
          <w:sz w:val="28"/>
          <w:szCs w:val="28"/>
        </w:rPr>
        <w:t>20</w:t>
      </w:r>
      <w:r w:rsidR="00F96A50" w:rsidRPr="00F96A50">
        <w:rPr>
          <w:rFonts w:hAnsi="Arial" w:hint="eastAsia"/>
          <w:b/>
          <w:bCs/>
          <w:kern w:val="0"/>
          <w:sz w:val="28"/>
          <w:szCs w:val="28"/>
        </w:rPr>
        <w:t>21</w:t>
      </w:r>
      <w:r w:rsidR="0088018B" w:rsidRPr="00F96A50">
        <w:rPr>
          <w:rFonts w:hAnsi="Arial"/>
          <w:b/>
          <w:bCs/>
          <w:kern w:val="0"/>
          <w:sz w:val="28"/>
          <w:szCs w:val="28"/>
        </w:rPr>
        <w:t>级新生入学体检</w:t>
      </w:r>
      <w:r w:rsidR="008E3323">
        <w:rPr>
          <w:rFonts w:hAnsi="Arial" w:hint="eastAsia"/>
          <w:b/>
          <w:bCs/>
          <w:kern w:val="0"/>
          <w:sz w:val="28"/>
          <w:szCs w:val="28"/>
        </w:rPr>
        <w:t>安排</w:t>
      </w:r>
    </w:p>
    <w:p w:rsidR="008E3323" w:rsidRDefault="008E3323" w:rsidP="00F96A50">
      <w:pPr>
        <w:spacing w:line="360" w:lineRule="auto"/>
        <w:rPr>
          <w:rFonts w:hAnsi="Arial" w:hint="eastAsia"/>
          <w:b/>
          <w:bCs/>
          <w:kern w:val="0"/>
          <w:sz w:val="18"/>
          <w:szCs w:val="18"/>
        </w:rPr>
      </w:pPr>
    </w:p>
    <w:p w:rsidR="00EC0B27" w:rsidRPr="00F96A50" w:rsidRDefault="0088018B" w:rsidP="00F96A50">
      <w:pPr>
        <w:spacing w:line="360" w:lineRule="auto"/>
        <w:rPr>
          <w:b/>
          <w:sz w:val="24"/>
        </w:rPr>
      </w:pPr>
      <w:r w:rsidRPr="00F96A50">
        <w:rPr>
          <w:b/>
          <w:sz w:val="24"/>
        </w:rPr>
        <w:t>一、体检时间</w:t>
      </w:r>
      <w:r w:rsidR="00F96A50">
        <w:rPr>
          <w:rFonts w:hint="eastAsia"/>
          <w:b/>
          <w:sz w:val="24"/>
        </w:rPr>
        <w:t>：</w:t>
      </w:r>
      <w:r w:rsidR="00F96A50" w:rsidRPr="00F96A50">
        <w:rPr>
          <w:rFonts w:hint="eastAsia"/>
          <w:sz w:val="24"/>
        </w:rPr>
        <w:t>9</w:t>
      </w:r>
      <w:r w:rsidR="00F96A50" w:rsidRPr="00F96A50">
        <w:rPr>
          <w:rFonts w:hint="eastAsia"/>
          <w:sz w:val="24"/>
        </w:rPr>
        <w:t>月</w:t>
      </w:r>
      <w:r w:rsidR="00F96A50" w:rsidRPr="00F96A50">
        <w:rPr>
          <w:rFonts w:hint="eastAsia"/>
          <w:sz w:val="24"/>
        </w:rPr>
        <w:t>12</w:t>
      </w:r>
      <w:r w:rsidR="00F96A50" w:rsidRPr="00F96A50">
        <w:rPr>
          <w:rFonts w:hint="eastAsia"/>
          <w:sz w:val="24"/>
        </w:rPr>
        <w:t>日上午</w:t>
      </w:r>
      <w:r w:rsidR="00F96A50" w:rsidRPr="00F96A50">
        <w:rPr>
          <w:rFonts w:hint="eastAsia"/>
          <w:sz w:val="24"/>
        </w:rPr>
        <w:t>8</w:t>
      </w:r>
      <w:r w:rsidR="00F96A50" w:rsidRPr="00F96A50">
        <w:rPr>
          <w:rFonts w:hint="eastAsia"/>
          <w:sz w:val="24"/>
        </w:rPr>
        <w:t>：</w:t>
      </w:r>
      <w:r w:rsidR="00F96A50" w:rsidRPr="00F96A50">
        <w:rPr>
          <w:rFonts w:hint="eastAsia"/>
          <w:sz w:val="24"/>
        </w:rPr>
        <w:t>00</w:t>
      </w:r>
      <w:r w:rsidR="007049A6" w:rsidRPr="00F96A50">
        <w:rPr>
          <w:sz w:val="24"/>
        </w:rPr>
        <w:t xml:space="preserve"> </w:t>
      </w:r>
      <w:r w:rsidR="001371E5" w:rsidRPr="00F96A50">
        <w:rPr>
          <w:rFonts w:hint="eastAsia"/>
          <w:sz w:val="24"/>
        </w:rPr>
        <w:t>，携带身份证、学生卡和注册报到当天领取的</w:t>
      </w:r>
      <w:r w:rsidR="00F96A50" w:rsidRPr="00F96A50">
        <w:rPr>
          <w:rFonts w:hint="eastAsia"/>
          <w:sz w:val="24"/>
        </w:rPr>
        <w:t>贴好照片的</w:t>
      </w:r>
      <w:r w:rsidR="001371E5" w:rsidRPr="00F96A50">
        <w:rPr>
          <w:rFonts w:hint="eastAsia"/>
          <w:sz w:val="24"/>
        </w:rPr>
        <w:t>体检表。</w:t>
      </w:r>
    </w:p>
    <w:p w:rsidR="00EC0B27" w:rsidRPr="00F96A50" w:rsidRDefault="00F96A50" w:rsidP="00F96A50">
      <w:pPr>
        <w:spacing w:line="360" w:lineRule="auto"/>
        <w:rPr>
          <w:b/>
          <w:sz w:val="24"/>
        </w:rPr>
      </w:pPr>
      <w:r>
        <w:rPr>
          <w:b/>
          <w:sz w:val="24"/>
        </w:rPr>
        <w:t>二、体检地点</w:t>
      </w:r>
      <w:r>
        <w:rPr>
          <w:rFonts w:hint="eastAsia"/>
          <w:b/>
          <w:sz w:val="24"/>
        </w:rPr>
        <w:t>：</w:t>
      </w:r>
      <w:r w:rsidR="0088018B" w:rsidRPr="00F96A50">
        <w:rPr>
          <w:sz w:val="24"/>
        </w:rPr>
        <w:t>校医院</w:t>
      </w:r>
    </w:p>
    <w:p w:rsidR="00EC0B27" w:rsidRPr="00F96A50" w:rsidRDefault="0088018B" w:rsidP="008D1A7B">
      <w:pPr>
        <w:spacing w:line="360" w:lineRule="auto"/>
        <w:rPr>
          <w:b/>
          <w:sz w:val="24"/>
        </w:rPr>
      </w:pPr>
      <w:r w:rsidRPr="00F96A50">
        <w:rPr>
          <w:b/>
          <w:sz w:val="24"/>
        </w:rPr>
        <w:t>三、收费标准</w:t>
      </w:r>
    </w:p>
    <w:tbl>
      <w:tblPr>
        <w:tblW w:w="7540" w:type="dxa"/>
        <w:jc w:val="center"/>
        <w:tblLayout w:type="fixed"/>
        <w:tblCellMar>
          <w:top w:w="15" w:type="dxa"/>
          <w:left w:w="15" w:type="dxa"/>
          <w:bottom w:w="15" w:type="dxa"/>
          <w:right w:w="15" w:type="dxa"/>
        </w:tblCellMar>
        <w:tblLook w:val="04A0" w:firstRow="1" w:lastRow="0" w:firstColumn="1" w:lastColumn="0" w:noHBand="0" w:noVBand="1"/>
      </w:tblPr>
      <w:tblGrid>
        <w:gridCol w:w="768"/>
        <w:gridCol w:w="4942"/>
        <w:gridCol w:w="1830"/>
      </w:tblGrid>
      <w:tr w:rsidR="00F96A50" w:rsidRPr="00F96A50" w:rsidTr="002D3AD5">
        <w:trPr>
          <w:trHeight w:val="340"/>
          <w:jc w:val="center"/>
        </w:trPr>
        <w:tc>
          <w:tcPr>
            <w:tcW w:w="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序号</w:t>
            </w:r>
          </w:p>
        </w:tc>
        <w:tc>
          <w:tcPr>
            <w:tcW w:w="4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项目</w:t>
            </w:r>
          </w:p>
        </w:tc>
        <w:tc>
          <w:tcPr>
            <w:tcW w:w="1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收费标准（元）</w:t>
            </w:r>
          </w:p>
        </w:tc>
      </w:tr>
      <w:tr w:rsidR="00F96A50" w:rsidRPr="00F96A50" w:rsidTr="002D3AD5">
        <w:trPr>
          <w:trHeight w:val="375"/>
          <w:jc w:val="center"/>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1</w:t>
            </w:r>
          </w:p>
        </w:tc>
        <w:tc>
          <w:tcPr>
            <w:tcW w:w="4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体检费（内、外、五官科、血压、身高、体重）</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20.00</w:t>
            </w:r>
          </w:p>
        </w:tc>
      </w:tr>
      <w:tr w:rsidR="00F96A50" w:rsidRPr="00F96A50" w:rsidTr="002D3AD5">
        <w:trPr>
          <w:trHeight w:val="375"/>
          <w:jc w:val="center"/>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2</w:t>
            </w:r>
          </w:p>
        </w:tc>
        <w:tc>
          <w:tcPr>
            <w:tcW w:w="4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丙氨酸氨基转移酶</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4.00</w:t>
            </w:r>
          </w:p>
        </w:tc>
      </w:tr>
      <w:tr w:rsidR="00F96A50" w:rsidRPr="00F96A50" w:rsidTr="002D3AD5">
        <w:trPr>
          <w:trHeight w:val="375"/>
          <w:jc w:val="center"/>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3</w:t>
            </w:r>
          </w:p>
        </w:tc>
        <w:tc>
          <w:tcPr>
            <w:tcW w:w="4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静脉采血</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6.00</w:t>
            </w:r>
          </w:p>
        </w:tc>
      </w:tr>
      <w:tr w:rsidR="00F96A50" w:rsidRPr="00F96A50" w:rsidTr="002D3AD5">
        <w:trPr>
          <w:trHeight w:val="375"/>
          <w:jc w:val="center"/>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4</w:t>
            </w:r>
          </w:p>
        </w:tc>
        <w:tc>
          <w:tcPr>
            <w:tcW w:w="4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proofErr w:type="gramStart"/>
            <w:r w:rsidRPr="00F96A50">
              <w:rPr>
                <w:sz w:val="24"/>
              </w:rPr>
              <w:t>采血管</w:t>
            </w:r>
            <w:proofErr w:type="gramEnd"/>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1.75</w:t>
            </w:r>
          </w:p>
        </w:tc>
      </w:tr>
      <w:tr w:rsidR="00F96A50" w:rsidRPr="00F96A50" w:rsidTr="002D3AD5">
        <w:trPr>
          <w:trHeight w:val="375"/>
          <w:jc w:val="center"/>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4</w:t>
            </w:r>
          </w:p>
        </w:tc>
        <w:tc>
          <w:tcPr>
            <w:tcW w:w="4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DR</w:t>
            </w:r>
            <w:r w:rsidRPr="00F96A50">
              <w:rPr>
                <w:sz w:val="24"/>
              </w:rPr>
              <w:t>检查</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80.00</w:t>
            </w:r>
          </w:p>
        </w:tc>
      </w:tr>
      <w:tr w:rsidR="00F96A50" w:rsidRPr="00F96A50" w:rsidTr="002D3AD5">
        <w:trPr>
          <w:trHeight w:val="375"/>
          <w:jc w:val="center"/>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p>
        </w:tc>
        <w:tc>
          <w:tcPr>
            <w:tcW w:w="4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rPr>
                <w:sz w:val="24"/>
              </w:rPr>
            </w:pPr>
            <w:r w:rsidRPr="00F96A50">
              <w:rPr>
                <w:sz w:val="24"/>
              </w:rPr>
              <w:t>体检合计</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6A50" w:rsidRPr="00F96A50" w:rsidRDefault="00F96A50" w:rsidP="00F96A50">
            <w:pPr>
              <w:spacing w:line="400" w:lineRule="exact"/>
              <w:jc w:val="center"/>
              <w:rPr>
                <w:sz w:val="24"/>
              </w:rPr>
            </w:pPr>
            <w:r w:rsidRPr="00F96A50">
              <w:rPr>
                <w:sz w:val="24"/>
              </w:rPr>
              <w:t>111.75</w:t>
            </w:r>
          </w:p>
        </w:tc>
      </w:tr>
    </w:tbl>
    <w:p w:rsidR="00682050" w:rsidRPr="00F96A50" w:rsidRDefault="00F96A50" w:rsidP="008D1A7B">
      <w:pPr>
        <w:spacing w:line="360" w:lineRule="auto"/>
        <w:rPr>
          <w:b/>
          <w:sz w:val="24"/>
        </w:rPr>
      </w:pPr>
      <w:r w:rsidRPr="00F96A50">
        <w:rPr>
          <w:rFonts w:hint="eastAsia"/>
          <w:b/>
          <w:sz w:val="24"/>
        </w:rPr>
        <w:t>注意事项：</w:t>
      </w:r>
    </w:p>
    <w:p w:rsidR="00F96A50" w:rsidRPr="00F96A50" w:rsidRDefault="00F96A50" w:rsidP="00F96A50">
      <w:pPr>
        <w:spacing w:line="360" w:lineRule="auto"/>
        <w:rPr>
          <w:rFonts w:hint="eastAsia"/>
          <w:sz w:val="24"/>
        </w:rPr>
      </w:pPr>
      <w:r w:rsidRPr="00F96A50">
        <w:rPr>
          <w:rFonts w:hint="eastAsia"/>
          <w:sz w:val="24"/>
        </w:rPr>
        <w:t>1.</w:t>
      </w:r>
      <w:r w:rsidRPr="00F96A50">
        <w:rPr>
          <w:rFonts w:hint="eastAsia"/>
          <w:sz w:val="24"/>
        </w:rPr>
        <w:tab/>
      </w:r>
      <w:r w:rsidRPr="00F96A50">
        <w:rPr>
          <w:rFonts w:hint="eastAsia"/>
          <w:sz w:val="24"/>
        </w:rPr>
        <w:t>体检费用</w:t>
      </w:r>
      <w:r w:rsidRPr="00F96A50">
        <w:rPr>
          <w:rFonts w:hint="eastAsia"/>
          <w:sz w:val="24"/>
        </w:rPr>
        <w:t>9</w:t>
      </w:r>
      <w:r w:rsidRPr="00F96A50">
        <w:rPr>
          <w:rFonts w:hint="eastAsia"/>
          <w:sz w:val="24"/>
        </w:rPr>
        <w:t>月</w:t>
      </w:r>
      <w:r w:rsidRPr="00F96A50">
        <w:rPr>
          <w:rFonts w:hint="eastAsia"/>
          <w:sz w:val="24"/>
        </w:rPr>
        <w:t>6</w:t>
      </w:r>
      <w:r w:rsidRPr="00F96A50">
        <w:rPr>
          <w:rFonts w:hint="eastAsia"/>
          <w:sz w:val="24"/>
        </w:rPr>
        <w:t>日前到学校财务缴费系统交费支付。网址</w:t>
      </w:r>
      <w:r w:rsidRPr="00F96A50">
        <w:rPr>
          <w:rFonts w:hint="eastAsia"/>
          <w:sz w:val="24"/>
        </w:rPr>
        <w:t>http://wszf.bnu.edu.cn</w:t>
      </w:r>
      <w:r w:rsidRPr="00F96A50">
        <w:rPr>
          <w:rFonts w:hint="eastAsia"/>
          <w:sz w:val="24"/>
        </w:rPr>
        <w:t>。</w:t>
      </w:r>
    </w:p>
    <w:p w:rsidR="00F96A50" w:rsidRPr="00F96A50" w:rsidRDefault="00F96A50" w:rsidP="00F96A50">
      <w:pPr>
        <w:spacing w:line="360" w:lineRule="auto"/>
        <w:rPr>
          <w:rFonts w:hint="eastAsia"/>
          <w:sz w:val="24"/>
        </w:rPr>
      </w:pPr>
      <w:r w:rsidRPr="00F96A50">
        <w:rPr>
          <w:rFonts w:hint="eastAsia"/>
          <w:sz w:val="24"/>
        </w:rPr>
        <w:t>2.</w:t>
      </w:r>
      <w:r w:rsidRPr="00F96A50">
        <w:rPr>
          <w:rFonts w:hint="eastAsia"/>
          <w:sz w:val="24"/>
        </w:rPr>
        <w:tab/>
      </w:r>
      <w:r w:rsidRPr="00F96A50">
        <w:rPr>
          <w:rFonts w:hint="eastAsia"/>
          <w:sz w:val="24"/>
        </w:rPr>
        <w:t>体检前将姓名、学号填入体检表和化验单相应位置，贴相片。</w:t>
      </w:r>
    </w:p>
    <w:p w:rsidR="00F96A50" w:rsidRPr="00F96A50" w:rsidRDefault="00F96A50" w:rsidP="00F96A50">
      <w:pPr>
        <w:spacing w:line="360" w:lineRule="auto"/>
        <w:rPr>
          <w:rFonts w:hint="eastAsia"/>
          <w:sz w:val="24"/>
        </w:rPr>
      </w:pPr>
      <w:r w:rsidRPr="00F96A50">
        <w:rPr>
          <w:rFonts w:hint="eastAsia"/>
          <w:sz w:val="24"/>
        </w:rPr>
        <w:t>3.</w:t>
      </w:r>
      <w:r w:rsidRPr="00F96A50">
        <w:rPr>
          <w:rFonts w:hint="eastAsia"/>
          <w:sz w:val="24"/>
        </w:rPr>
        <w:tab/>
      </w:r>
      <w:r w:rsidRPr="00F96A50">
        <w:rPr>
          <w:rFonts w:hint="eastAsia"/>
          <w:sz w:val="24"/>
        </w:rPr>
        <w:t>采血注意事项：上午采血的同学一定要在当日禁食早餐；下午采血的同学清淡早餐，禁食午餐，空腹抽血。</w:t>
      </w:r>
    </w:p>
    <w:p w:rsidR="00F96A50" w:rsidRPr="00F96A50" w:rsidRDefault="00F96A50" w:rsidP="00F96A50">
      <w:pPr>
        <w:spacing w:line="360" w:lineRule="auto"/>
        <w:rPr>
          <w:rFonts w:hint="eastAsia"/>
          <w:sz w:val="24"/>
        </w:rPr>
      </w:pPr>
      <w:r w:rsidRPr="00F96A50">
        <w:rPr>
          <w:rFonts w:hint="eastAsia"/>
          <w:sz w:val="24"/>
        </w:rPr>
        <w:t>4.</w:t>
      </w:r>
      <w:r w:rsidRPr="00F96A50">
        <w:rPr>
          <w:rFonts w:hint="eastAsia"/>
          <w:sz w:val="24"/>
        </w:rPr>
        <w:tab/>
      </w:r>
      <w:r w:rsidRPr="00F96A50">
        <w:rPr>
          <w:rFonts w:hint="eastAsia"/>
          <w:sz w:val="24"/>
        </w:rPr>
        <w:t>体检地点：</w:t>
      </w:r>
      <w:r w:rsidRPr="00F96A50">
        <w:rPr>
          <w:rFonts w:hint="eastAsia"/>
          <w:sz w:val="24"/>
        </w:rPr>
        <w:t>DR</w:t>
      </w:r>
      <w:r w:rsidRPr="00F96A50">
        <w:rPr>
          <w:rFonts w:hint="eastAsia"/>
          <w:sz w:val="24"/>
        </w:rPr>
        <w:t>检查在放射科，体检在二公寓，血压在健康教育室。体检结束后将体检表交回公共卫生科。</w:t>
      </w:r>
    </w:p>
    <w:p w:rsidR="00F96A50" w:rsidRPr="00F96A50" w:rsidRDefault="00F96A50" w:rsidP="00F96A50">
      <w:pPr>
        <w:spacing w:line="360" w:lineRule="auto"/>
        <w:rPr>
          <w:rFonts w:hint="eastAsia"/>
          <w:sz w:val="24"/>
        </w:rPr>
      </w:pPr>
      <w:r w:rsidRPr="00F96A50">
        <w:rPr>
          <w:rFonts w:hint="eastAsia"/>
          <w:sz w:val="24"/>
        </w:rPr>
        <w:t>5</w:t>
      </w:r>
      <w:r w:rsidRPr="00F96A50">
        <w:rPr>
          <w:rFonts w:hint="eastAsia"/>
          <w:sz w:val="24"/>
        </w:rPr>
        <w:t>.</w:t>
      </w:r>
      <w:r w:rsidRPr="00F96A50">
        <w:rPr>
          <w:rFonts w:hint="eastAsia"/>
          <w:sz w:val="24"/>
        </w:rPr>
        <w:tab/>
      </w:r>
      <w:r w:rsidRPr="00F96A50">
        <w:rPr>
          <w:rFonts w:hint="eastAsia"/>
          <w:sz w:val="24"/>
        </w:rPr>
        <w:t>体检过程请全程佩戴口罩，凡有发热、干咳、乏力、嗅觉味觉减退、鼻塞、流涕、咽痛、结膜炎、肌痛和腹泻等新冠肺炎相关症状或有中高风险旅居史的同学暂不参加体检。</w:t>
      </w:r>
    </w:p>
    <w:p w:rsidR="008D1A7B" w:rsidRPr="00F96A50" w:rsidRDefault="00F96A50" w:rsidP="00F96A50">
      <w:pPr>
        <w:spacing w:line="360" w:lineRule="auto"/>
        <w:rPr>
          <w:b/>
          <w:sz w:val="24"/>
        </w:rPr>
      </w:pPr>
      <w:r w:rsidRPr="00F96A50">
        <w:rPr>
          <w:rFonts w:hint="eastAsia"/>
          <w:b/>
          <w:sz w:val="24"/>
        </w:rPr>
        <w:t>特殊</w:t>
      </w:r>
      <w:r w:rsidR="008D1A7B" w:rsidRPr="00F96A50">
        <w:rPr>
          <w:rFonts w:hint="eastAsia"/>
          <w:b/>
          <w:sz w:val="24"/>
        </w:rPr>
        <w:t>说明：</w:t>
      </w:r>
    </w:p>
    <w:p w:rsidR="008D1A7B" w:rsidRPr="00F96A50" w:rsidRDefault="008D1A7B" w:rsidP="008D1A7B">
      <w:pPr>
        <w:spacing w:line="360" w:lineRule="auto"/>
        <w:rPr>
          <w:sz w:val="24"/>
        </w:rPr>
      </w:pPr>
      <w:r w:rsidRPr="00F96A50">
        <w:rPr>
          <w:rFonts w:hint="eastAsia"/>
          <w:sz w:val="24"/>
        </w:rPr>
        <w:t>1.</w:t>
      </w:r>
      <w:r w:rsidRPr="00F96A50">
        <w:rPr>
          <w:rFonts w:hint="eastAsia"/>
          <w:sz w:val="24"/>
        </w:rPr>
        <w:t>除定向生外，所有新生均需参加学校体检，符合规定体检标准的才能注册，体检不合格者按照学校有关规定处理。不参加体检或者故意逃避体检的，不予注册。</w:t>
      </w:r>
    </w:p>
    <w:p w:rsidR="008D1A7B" w:rsidRPr="00F96A50" w:rsidRDefault="008D1A7B" w:rsidP="008D1A7B">
      <w:pPr>
        <w:spacing w:line="360" w:lineRule="auto"/>
        <w:rPr>
          <w:sz w:val="24"/>
        </w:rPr>
      </w:pPr>
      <w:r w:rsidRPr="00F96A50">
        <w:rPr>
          <w:rFonts w:hint="eastAsia"/>
          <w:sz w:val="24"/>
        </w:rPr>
        <w:t>2.</w:t>
      </w:r>
      <w:r w:rsidRPr="00F96A50">
        <w:rPr>
          <w:rFonts w:hint="eastAsia"/>
          <w:sz w:val="24"/>
        </w:rPr>
        <w:t>怀孕的学生，需</w:t>
      </w:r>
      <w:r w:rsidR="00F96A50" w:rsidRPr="00F96A50">
        <w:rPr>
          <w:rFonts w:hint="eastAsia"/>
          <w:sz w:val="24"/>
        </w:rPr>
        <w:t>携带并</w:t>
      </w:r>
      <w:r w:rsidRPr="00F96A50">
        <w:rPr>
          <w:rFonts w:hint="eastAsia"/>
          <w:sz w:val="24"/>
        </w:rPr>
        <w:t>提交医院证明，可不拍胸片。</w:t>
      </w:r>
    </w:p>
    <w:p w:rsidR="00D531A5" w:rsidRPr="00F96A50" w:rsidRDefault="008D1A7B" w:rsidP="008D1A7B">
      <w:pPr>
        <w:spacing w:line="360" w:lineRule="auto"/>
        <w:rPr>
          <w:sz w:val="24"/>
        </w:rPr>
      </w:pPr>
      <w:r w:rsidRPr="00F96A50">
        <w:rPr>
          <w:rFonts w:hint="eastAsia"/>
          <w:sz w:val="24"/>
        </w:rPr>
        <w:t>3.</w:t>
      </w:r>
      <w:r w:rsidRPr="00F96A50">
        <w:rPr>
          <w:rFonts w:hint="eastAsia"/>
          <w:sz w:val="24"/>
        </w:rPr>
        <w:t>体检费在缴费系统中网上支付，体检费用统一价位支付，无法拆分。</w:t>
      </w:r>
    </w:p>
    <w:p w:rsidR="00EC0B27" w:rsidRPr="00F96A50" w:rsidRDefault="00D531A5" w:rsidP="008D1A7B">
      <w:pPr>
        <w:spacing w:line="360" w:lineRule="auto"/>
        <w:rPr>
          <w:sz w:val="24"/>
        </w:rPr>
      </w:pPr>
      <w:r w:rsidRPr="00F96A50">
        <w:rPr>
          <w:rFonts w:hint="eastAsia"/>
          <w:sz w:val="24"/>
        </w:rPr>
        <w:lastRenderedPageBreak/>
        <w:t>4</w:t>
      </w:r>
      <w:r w:rsidR="008D1A7B" w:rsidRPr="00F96A50">
        <w:rPr>
          <w:rFonts w:hint="eastAsia"/>
          <w:sz w:val="24"/>
        </w:rPr>
        <w:t>.</w:t>
      </w:r>
      <w:r w:rsidR="008D1A7B" w:rsidRPr="00F96A50">
        <w:rPr>
          <w:rFonts w:hint="eastAsia"/>
          <w:sz w:val="24"/>
        </w:rPr>
        <w:t>定向生提交近三个月一级甲等医院报告复印件</w:t>
      </w:r>
      <w:r w:rsidRPr="00F96A50">
        <w:rPr>
          <w:rFonts w:hint="eastAsia"/>
          <w:sz w:val="24"/>
        </w:rPr>
        <w:t>，</w:t>
      </w:r>
      <w:r w:rsidR="008040ED" w:rsidRPr="00F96A50">
        <w:rPr>
          <w:rFonts w:hint="eastAsia"/>
          <w:sz w:val="24"/>
        </w:rPr>
        <w:t>体检项目可参考通知中校内体检项目，</w:t>
      </w:r>
      <w:r w:rsidRPr="00F96A50">
        <w:rPr>
          <w:rFonts w:hint="eastAsia"/>
          <w:sz w:val="24"/>
        </w:rPr>
        <w:t>请于</w:t>
      </w:r>
      <w:r w:rsidRPr="00F96A50">
        <w:rPr>
          <w:rFonts w:hint="eastAsia"/>
          <w:sz w:val="24"/>
        </w:rPr>
        <w:t>9</w:t>
      </w:r>
      <w:r w:rsidRPr="00F96A50">
        <w:rPr>
          <w:rFonts w:hint="eastAsia"/>
          <w:sz w:val="24"/>
        </w:rPr>
        <w:t>月</w:t>
      </w:r>
      <w:r w:rsidR="00F96A50" w:rsidRPr="00F96A50">
        <w:rPr>
          <w:rFonts w:hint="eastAsia"/>
          <w:sz w:val="24"/>
        </w:rPr>
        <w:t>26</w:t>
      </w:r>
      <w:r w:rsidRPr="00F96A50">
        <w:rPr>
          <w:rFonts w:hint="eastAsia"/>
          <w:sz w:val="24"/>
        </w:rPr>
        <w:t>日前交到提交至京师大厦</w:t>
      </w:r>
      <w:r w:rsidRPr="00F96A50">
        <w:rPr>
          <w:rFonts w:hint="eastAsia"/>
          <w:sz w:val="24"/>
        </w:rPr>
        <w:t>9404</w:t>
      </w:r>
      <w:r w:rsidR="00F96A50" w:rsidRPr="00F96A50">
        <w:rPr>
          <w:rFonts w:hint="eastAsia"/>
          <w:sz w:val="24"/>
        </w:rPr>
        <w:t>。</w:t>
      </w:r>
    </w:p>
    <w:sectPr w:rsidR="00EC0B27" w:rsidRPr="00F96A5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F8" w:rsidRDefault="00DB08F8">
      <w:r>
        <w:separator/>
      </w:r>
    </w:p>
  </w:endnote>
  <w:endnote w:type="continuationSeparator" w:id="0">
    <w:p w:rsidR="00DB08F8" w:rsidRDefault="00DB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99707"/>
    </w:sdtPr>
    <w:sdtEndPr/>
    <w:sdtContent>
      <w:p w:rsidR="00EC0B27" w:rsidRDefault="0088018B">
        <w:pPr>
          <w:pStyle w:val="a4"/>
          <w:jc w:val="center"/>
        </w:pPr>
        <w:r>
          <w:fldChar w:fldCharType="begin"/>
        </w:r>
        <w:r>
          <w:instrText>PAGE   \* MERGEFORMAT</w:instrText>
        </w:r>
        <w:r>
          <w:fldChar w:fldCharType="separate"/>
        </w:r>
        <w:r w:rsidR="008E3323" w:rsidRPr="008E3323">
          <w:rPr>
            <w:noProof/>
            <w:lang w:val="zh-CN"/>
          </w:rPr>
          <w:t>1</w:t>
        </w:r>
        <w:r>
          <w:fldChar w:fldCharType="end"/>
        </w:r>
      </w:p>
    </w:sdtContent>
  </w:sdt>
  <w:p w:rsidR="00EC0B27" w:rsidRDefault="00EC0B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F8" w:rsidRDefault="00DB08F8">
      <w:r>
        <w:separator/>
      </w:r>
    </w:p>
  </w:footnote>
  <w:footnote w:type="continuationSeparator" w:id="0">
    <w:p w:rsidR="00DB08F8" w:rsidRDefault="00DB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580"/>
    <w:multiLevelType w:val="multilevel"/>
    <w:tmpl w:val="097E65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9EC4F45"/>
    <w:multiLevelType w:val="multilevel"/>
    <w:tmpl w:val="39EC4F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07C0FF6"/>
    <w:multiLevelType w:val="multilevel"/>
    <w:tmpl w:val="407C0F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1BA79E2"/>
    <w:multiLevelType w:val="multilevel"/>
    <w:tmpl w:val="61BA79E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E6"/>
    <w:rsid w:val="000125ED"/>
    <w:rsid w:val="00033317"/>
    <w:rsid w:val="00055FD8"/>
    <w:rsid w:val="000601BF"/>
    <w:rsid w:val="0008635D"/>
    <w:rsid w:val="00086D01"/>
    <w:rsid w:val="000E1872"/>
    <w:rsid w:val="000F146C"/>
    <w:rsid w:val="000F79D4"/>
    <w:rsid w:val="001018C4"/>
    <w:rsid w:val="00131158"/>
    <w:rsid w:val="001371E5"/>
    <w:rsid w:val="00154659"/>
    <w:rsid w:val="00157B26"/>
    <w:rsid w:val="00162A92"/>
    <w:rsid w:val="001913D1"/>
    <w:rsid w:val="00191D6C"/>
    <w:rsid w:val="001A50ED"/>
    <w:rsid w:val="001B6A5C"/>
    <w:rsid w:val="001B795E"/>
    <w:rsid w:val="001D2E3D"/>
    <w:rsid w:val="001D3F07"/>
    <w:rsid w:val="002077EE"/>
    <w:rsid w:val="00217229"/>
    <w:rsid w:val="00223EA6"/>
    <w:rsid w:val="0022450E"/>
    <w:rsid w:val="00233112"/>
    <w:rsid w:val="00245006"/>
    <w:rsid w:val="00267638"/>
    <w:rsid w:val="00283D21"/>
    <w:rsid w:val="00287B24"/>
    <w:rsid w:val="002A1324"/>
    <w:rsid w:val="002A438C"/>
    <w:rsid w:val="002A7DC5"/>
    <w:rsid w:val="002C2D07"/>
    <w:rsid w:val="002E7688"/>
    <w:rsid w:val="002F015F"/>
    <w:rsid w:val="003024F1"/>
    <w:rsid w:val="00302695"/>
    <w:rsid w:val="00312E1D"/>
    <w:rsid w:val="003227B3"/>
    <w:rsid w:val="00326D55"/>
    <w:rsid w:val="00337593"/>
    <w:rsid w:val="00355C9C"/>
    <w:rsid w:val="00365FDF"/>
    <w:rsid w:val="003713E5"/>
    <w:rsid w:val="00391B5B"/>
    <w:rsid w:val="00392C51"/>
    <w:rsid w:val="003D6346"/>
    <w:rsid w:val="003E009F"/>
    <w:rsid w:val="003F05E9"/>
    <w:rsid w:val="003F5DC3"/>
    <w:rsid w:val="00410A64"/>
    <w:rsid w:val="00460D1F"/>
    <w:rsid w:val="00461411"/>
    <w:rsid w:val="00465453"/>
    <w:rsid w:val="00475EDA"/>
    <w:rsid w:val="00482F52"/>
    <w:rsid w:val="004A70D5"/>
    <w:rsid w:val="004C3F04"/>
    <w:rsid w:val="004D005D"/>
    <w:rsid w:val="004D1084"/>
    <w:rsid w:val="004D27F0"/>
    <w:rsid w:val="004D6A2A"/>
    <w:rsid w:val="004F03AA"/>
    <w:rsid w:val="005200F3"/>
    <w:rsid w:val="005419EE"/>
    <w:rsid w:val="00546556"/>
    <w:rsid w:val="005522A1"/>
    <w:rsid w:val="0056247F"/>
    <w:rsid w:val="00562882"/>
    <w:rsid w:val="005769BF"/>
    <w:rsid w:val="0058518F"/>
    <w:rsid w:val="005A0808"/>
    <w:rsid w:val="005A3450"/>
    <w:rsid w:val="005B0D2A"/>
    <w:rsid w:val="005D02D4"/>
    <w:rsid w:val="005D7C2E"/>
    <w:rsid w:val="006001CA"/>
    <w:rsid w:val="0061160E"/>
    <w:rsid w:val="00613054"/>
    <w:rsid w:val="0062582D"/>
    <w:rsid w:val="006304AC"/>
    <w:rsid w:val="00637EE5"/>
    <w:rsid w:val="0064078D"/>
    <w:rsid w:val="006410D1"/>
    <w:rsid w:val="006478B3"/>
    <w:rsid w:val="00661FBF"/>
    <w:rsid w:val="006747E0"/>
    <w:rsid w:val="006757D4"/>
    <w:rsid w:val="00682050"/>
    <w:rsid w:val="006A58F3"/>
    <w:rsid w:val="006B3F82"/>
    <w:rsid w:val="006C0A3A"/>
    <w:rsid w:val="006F30E9"/>
    <w:rsid w:val="006F4A42"/>
    <w:rsid w:val="007049A6"/>
    <w:rsid w:val="00713BEC"/>
    <w:rsid w:val="007171EE"/>
    <w:rsid w:val="00717AD6"/>
    <w:rsid w:val="00741C8F"/>
    <w:rsid w:val="00751BAC"/>
    <w:rsid w:val="00766480"/>
    <w:rsid w:val="007667B8"/>
    <w:rsid w:val="00797926"/>
    <w:rsid w:val="007A14A1"/>
    <w:rsid w:val="007A5BBE"/>
    <w:rsid w:val="007B41D7"/>
    <w:rsid w:val="007C3408"/>
    <w:rsid w:val="007C41F5"/>
    <w:rsid w:val="008040ED"/>
    <w:rsid w:val="0082002A"/>
    <w:rsid w:val="00821AE6"/>
    <w:rsid w:val="008258DF"/>
    <w:rsid w:val="0083476C"/>
    <w:rsid w:val="00845455"/>
    <w:rsid w:val="00856365"/>
    <w:rsid w:val="008620E8"/>
    <w:rsid w:val="00875341"/>
    <w:rsid w:val="008765F3"/>
    <w:rsid w:val="00877EAF"/>
    <w:rsid w:val="0088018B"/>
    <w:rsid w:val="00891C69"/>
    <w:rsid w:val="008B0D9D"/>
    <w:rsid w:val="008B472E"/>
    <w:rsid w:val="008C2F9F"/>
    <w:rsid w:val="008D1A7B"/>
    <w:rsid w:val="008E3323"/>
    <w:rsid w:val="008E74AE"/>
    <w:rsid w:val="008F3074"/>
    <w:rsid w:val="0090621E"/>
    <w:rsid w:val="0091406A"/>
    <w:rsid w:val="00914E89"/>
    <w:rsid w:val="009438D4"/>
    <w:rsid w:val="00980A1C"/>
    <w:rsid w:val="00992DC6"/>
    <w:rsid w:val="009A5097"/>
    <w:rsid w:val="009B40E4"/>
    <w:rsid w:val="009C0373"/>
    <w:rsid w:val="009D1A4C"/>
    <w:rsid w:val="009E5F3D"/>
    <w:rsid w:val="009F273A"/>
    <w:rsid w:val="009F620E"/>
    <w:rsid w:val="00A02433"/>
    <w:rsid w:val="00A31CE5"/>
    <w:rsid w:val="00A54949"/>
    <w:rsid w:val="00A55688"/>
    <w:rsid w:val="00A574FD"/>
    <w:rsid w:val="00A75F08"/>
    <w:rsid w:val="00A97EE7"/>
    <w:rsid w:val="00AD216A"/>
    <w:rsid w:val="00AD61C4"/>
    <w:rsid w:val="00AF18CE"/>
    <w:rsid w:val="00B15878"/>
    <w:rsid w:val="00B364E7"/>
    <w:rsid w:val="00B44723"/>
    <w:rsid w:val="00B56EBA"/>
    <w:rsid w:val="00B57D47"/>
    <w:rsid w:val="00B64DA1"/>
    <w:rsid w:val="00B747F4"/>
    <w:rsid w:val="00B74FA8"/>
    <w:rsid w:val="00B96538"/>
    <w:rsid w:val="00BA249B"/>
    <w:rsid w:val="00BF0146"/>
    <w:rsid w:val="00C06914"/>
    <w:rsid w:val="00C508CA"/>
    <w:rsid w:val="00C55649"/>
    <w:rsid w:val="00C74B5D"/>
    <w:rsid w:val="00C80667"/>
    <w:rsid w:val="00C94035"/>
    <w:rsid w:val="00CC31A5"/>
    <w:rsid w:val="00CC36CA"/>
    <w:rsid w:val="00CE4FFA"/>
    <w:rsid w:val="00CF27C7"/>
    <w:rsid w:val="00D32DB4"/>
    <w:rsid w:val="00D5184E"/>
    <w:rsid w:val="00D531A5"/>
    <w:rsid w:val="00DA13CE"/>
    <w:rsid w:val="00DA5970"/>
    <w:rsid w:val="00DB08F8"/>
    <w:rsid w:val="00DB1479"/>
    <w:rsid w:val="00DB421A"/>
    <w:rsid w:val="00DE342E"/>
    <w:rsid w:val="00E0613B"/>
    <w:rsid w:val="00E233EC"/>
    <w:rsid w:val="00E32F08"/>
    <w:rsid w:val="00E368A7"/>
    <w:rsid w:val="00E3763A"/>
    <w:rsid w:val="00E54842"/>
    <w:rsid w:val="00E56EDE"/>
    <w:rsid w:val="00E70A27"/>
    <w:rsid w:val="00E85FCB"/>
    <w:rsid w:val="00EB1D07"/>
    <w:rsid w:val="00EB1FDF"/>
    <w:rsid w:val="00EB4776"/>
    <w:rsid w:val="00EC0B27"/>
    <w:rsid w:val="00EC2F25"/>
    <w:rsid w:val="00ED78F0"/>
    <w:rsid w:val="00EE1722"/>
    <w:rsid w:val="00EE22A7"/>
    <w:rsid w:val="00EF06A5"/>
    <w:rsid w:val="00EF232A"/>
    <w:rsid w:val="00F03AF5"/>
    <w:rsid w:val="00F27E7A"/>
    <w:rsid w:val="00F43C21"/>
    <w:rsid w:val="00F82C26"/>
    <w:rsid w:val="00F84AD5"/>
    <w:rsid w:val="00F95B2F"/>
    <w:rsid w:val="00F96A50"/>
    <w:rsid w:val="00FA51B5"/>
    <w:rsid w:val="00FC1377"/>
    <w:rsid w:val="00FE7500"/>
    <w:rsid w:val="05732C75"/>
    <w:rsid w:val="057851D5"/>
    <w:rsid w:val="0A827E92"/>
    <w:rsid w:val="109151EC"/>
    <w:rsid w:val="1282239B"/>
    <w:rsid w:val="130921D4"/>
    <w:rsid w:val="1CC171CF"/>
    <w:rsid w:val="1E3354DC"/>
    <w:rsid w:val="20445109"/>
    <w:rsid w:val="24E740F4"/>
    <w:rsid w:val="26803DF5"/>
    <w:rsid w:val="27637D32"/>
    <w:rsid w:val="34C17B18"/>
    <w:rsid w:val="3EA72E52"/>
    <w:rsid w:val="3F4A0F2D"/>
    <w:rsid w:val="3FA679FB"/>
    <w:rsid w:val="41CA35D4"/>
    <w:rsid w:val="46273B9C"/>
    <w:rsid w:val="473E744D"/>
    <w:rsid w:val="47823739"/>
    <w:rsid w:val="4B4D359A"/>
    <w:rsid w:val="58B5177A"/>
    <w:rsid w:val="5E8B3E23"/>
    <w:rsid w:val="5F175EBD"/>
    <w:rsid w:val="5FF833DD"/>
    <w:rsid w:val="68740635"/>
    <w:rsid w:val="6B72201F"/>
    <w:rsid w:val="6CFE3310"/>
    <w:rsid w:val="6DFF713C"/>
    <w:rsid w:val="72307CC8"/>
    <w:rsid w:val="74806A8C"/>
    <w:rsid w:val="74ED163E"/>
    <w:rsid w:val="7BC2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kern w:val="0"/>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Subtitle"/>
    <w:basedOn w:val="a"/>
    <w:next w:val="a"/>
    <w:link w:val="Char2"/>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uiPriority w:val="10"/>
    <w:qFormat/>
    <w:pPr>
      <w:jc w:val="center"/>
      <w:outlineLvl w:val="0"/>
    </w:pPr>
    <w:rPr>
      <w:rFonts w:asciiTheme="majorHAnsi" w:hAnsiTheme="majorHAnsi" w:cstheme="majorBidi"/>
      <w:b/>
      <w:bCs/>
      <w:sz w:val="32"/>
      <w:szCs w:val="32"/>
    </w:rPr>
  </w:style>
  <w:style w:type="character" w:styleId="a9">
    <w:name w:val="Strong"/>
    <w:basedOn w:val="a0"/>
    <w:uiPriority w:val="22"/>
    <w:qFormat/>
    <w:rPr>
      <w:b/>
      <w:bCs/>
    </w:rPr>
  </w:style>
  <w:style w:type="character" w:styleId="aa">
    <w:name w:val="page number"/>
    <w:basedOn w:val="a0"/>
    <w:uiPriority w:val="99"/>
    <w:unhideWhenUsed/>
    <w:qFormat/>
  </w:style>
  <w:style w:type="character" w:styleId="ab">
    <w:name w:val="Hyperlink"/>
    <w:basedOn w:val="a0"/>
    <w:uiPriority w:val="99"/>
    <w:unhideWhenUsed/>
    <w:qFormat/>
    <w:rPr>
      <w:color w:val="0000FF"/>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kern w:val="0"/>
      <w:sz w:val="28"/>
      <w:szCs w:val="32"/>
    </w:rPr>
  </w:style>
  <w:style w:type="character" w:customStyle="1" w:styleId="Char2">
    <w:name w:val="副标题 Char"/>
    <w:basedOn w:val="a0"/>
    <w:link w:val="a6"/>
    <w:uiPriority w:val="11"/>
    <w:qFormat/>
    <w:rPr>
      <w:b/>
      <w:bCs/>
      <w:kern w:val="28"/>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Pr>
      <w:rFonts w:ascii="Times New Roman" w:eastAsia="宋体" w:hAnsi="Times New Roman" w:cs="Times New Roman"/>
    </w:rPr>
  </w:style>
  <w:style w:type="paragraph" w:customStyle="1" w:styleId="11">
    <w:name w:val="列出段落1"/>
    <w:basedOn w:val="a"/>
    <w:uiPriority w:val="34"/>
    <w:qFormat/>
    <w:pPr>
      <w:ind w:firstLineChars="200" w:firstLine="420"/>
    </w:pPr>
  </w:style>
  <w:style w:type="paragraph" w:customStyle="1" w:styleId="12">
    <w:name w:val="标题1"/>
    <w:basedOn w:val="a"/>
    <w:qFormat/>
    <w:pPr>
      <w:widowControl/>
      <w:spacing w:before="100" w:beforeAutospacing="1" w:after="100" w:afterAutospacing="1" w:line="360" w:lineRule="atLeast"/>
      <w:jc w:val="left"/>
    </w:pPr>
    <w:rPr>
      <w:rFonts w:ascii="宋体" w:hAnsi="宋体"/>
      <w:color w:val="000000"/>
      <w:kern w:val="0"/>
      <w:sz w:val="24"/>
    </w:rPr>
  </w:style>
  <w:style w:type="character" w:customStyle="1" w:styleId="font21">
    <w:name w:val="font21"/>
    <w:basedOn w:val="a0"/>
    <w:rPr>
      <w:rFonts w:ascii="宋体" w:eastAsia="宋体" w:hAnsi="宋体" w:cs="宋体" w:hint="eastAsia"/>
      <w:b/>
      <w:color w:val="000000"/>
      <w:sz w:val="40"/>
      <w:szCs w:val="40"/>
      <w:u w:val="single"/>
    </w:rPr>
  </w:style>
  <w:style w:type="character" w:customStyle="1" w:styleId="font51">
    <w:name w:val="font51"/>
    <w:basedOn w:val="a0"/>
    <w:rPr>
      <w:rFonts w:ascii="宋体" w:eastAsia="宋体" w:hAnsi="宋体" w:cs="宋体" w:hint="eastAsia"/>
      <w:b/>
      <w:color w:val="000000"/>
      <w:sz w:val="40"/>
      <w:szCs w:val="40"/>
      <w:u w:val="none"/>
    </w:rPr>
  </w:style>
  <w:style w:type="paragraph" w:customStyle="1" w:styleId="2">
    <w:name w:val="列出段落2"/>
    <w:basedOn w:val="a"/>
    <w:link w:val="ad"/>
    <w:qFormat/>
    <w:pPr>
      <w:ind w:firstLineChars="200" w:firstLine="420"/>
    </w:pPr>
    <w:rPr>
      <w:rFonts w:asciiTheme="minorHAnsi" w:eastAsiaTheme="minorEastAsia" w:hAnsiTheme="minorHAnsi" w:cstheme="minorBidi"/>
      <w:szCs w:val="21"/>
    </w:rPr>
  </w:style>
  <w:style w:type="character" w:customStyle="1" w:styleId="ad">
    <w:name w:val="列出段落 字符"/>
    <w:basedOn w:val="a0"/>
    <w:link w:val="2"/>
    <w:uiPriority w:val="34"/>
    <w:rPr>
      <w:rFonts w:asciiTheme="minorHAnsi" w:eastAsiaTheme="minorEastAsia" w:hAnsiTheme="minorHAnsi" w:cstheme="minorBidi"/>
      <w:kern w:val="2"/>
      <w:sz w:val="21"/>
      <w:szCs w:val="21"/>
    </w:rPr>
  </w:style>
  <w:style w:type="paragraph" w:styleId="ae">
    <w:name w:val="Balloon Text"/>
    <w:basedOn w:val="a"/>
    <w:link w:val="Char3"/>
    <w:uiPriority w:val="99"/>
    <w:semiHidden/>
    <w:unhideWhenUsed/>
    <w:rsid w:val="00A574FD"/>
    <w:rPr>
      <w:sz w:val="18"/>
      <w:szCs w:val="18"/>
    </w:rPr>
  </w:style>
  <w:style w:type="character" w:customStyle="1" w:styleId="Char3">
    <w:name w:val="批注框文本 Char"/>
    <w:basedOn w:val="a0"/>
    <w:link w:val="ae"/>
    <w:uiPriority w:val="99"/>
    <w:semiHidden/>
    <w:rsid w:val="00A574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kern w:val="0"/>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Subtitle"/>
    <w:basedOn w:val="a"/>
    <w:next w:val="a"/>
    <w:link w:val="Char2"/>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uiPriority w:val="10"/>
    <w:qFormat/>
    <w:pPr>
      <w:jc w:val="center"/>
      <w:outlineLvl w:val="0"/>
    </w:pPr>
    <w:rPr>
      <w:rFonts w:asciiTheme="majorHAnsi" w:hAnsiTheme="majorHAnsi" w:cstheme="majorBidi"/>
      <w:b/>
      <w:bCs/>
      <w:sz w:val="32"/>
      <w:szCs w:val="32"/>
    </w:rPr>
  </w:style>
  <w:style w:type="character" w:styleId="a9">
    <w:name w:val="Strong"/>
    <w:basedOn w:val="a0"/>
    <w:uiPriority w:val="22"/>
    <w:qFormat/>
    <w:rPr>
      <w:b/>
      <w:bCs/>
    </w:rPr>
  </w:style>
  <w:style w:type="character" w:styleId="aa">
    <w:name w:val="page number"/>
    <w:basedOn w:val="a0"/>
    <w:uiPriority w:val="99"/>
    <w:unhideWhenUsed/>
    <w:qFormat/>
  </w:style>
  <w:style w:type="character" w:styleId="ab">
    <w:name w:val="Hyperlink"/>
    <w:basedOn w:val="a0"/>
    <w:uiPriority w:val="99"/>
    <w:unhideWhenUsed/>
    <w:qFormat/>
    <w:rPr>
      <w:color w:val="0000FF"/>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kern w:val="0"/>
      <w:sz w:val="28"/>
      <w:szCs w:val="32"/>
    </w:rPr>
  </w:style>
  <w:style w:type="character" w:customStyle="1" w:styleId="Char2">
    <w:name w:val="副标题 Char"/>
    <w:basedOn w:val="a0"/>
    <w:link w:val="a6"/>
    <w:uiPriority w:val="11"/>
    <w:qFormat/>
    <w:rPr>
      <w:b/>
      <w:bCs/>
      <w:kern w:val="28"/>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Pr>
      <w:rFonts w:ascii="Times New Roman" w:eastAsia="宋体" w:hAnsi="Times New Roman" w:cs="Times New Roman"/>
    </w:rPr>
  </w:style>
  <w:style w:type="paragraph" w:customStyle="1" w:styleId="11">
    <w:name w:val="列出段落1"/>
    <w:basedOn w:val="a"/>
    <w:uiPriority w:val="34"/>
    <w:qFormat/>
    <w:pPr>
      <w:ind w:firstLineChars="200" w:firstLine="420"/>
    </w:pPr>
  </w:style>
  <w:style w:type="paragraph" w:customStyle="1" w:styleId="12">
    <w:name w:val="标题1"/>
    <w:basedOn w:val="a"/>
    <w:qFormat/>
    <w:pPr>
      <w:widowControl/>
      <w:spacing w:before="100" w:beforeAutospacing="1" w:after="100" w:afterAutospacing="1" w:line="360" w:lineRule="atLeast"/>
      <w:jc w:val="left"/>
    </w:pPr>
    <w:rPr>
      <w:rFonts w:ascii="宋体" w:hAnsi="宋体"/>
      <w:color w:val="000000"/>
      <w:kern w:val="0"/>
      <w:sz w:val="24"/>
    </w:rPr>
  </w:style>
  <w:style w:type="character" w:customStyle="1" w:styleId="font21">
    <w:name w:val="font21"/>
    <w:basedOn w:val="a0"/>
    <w:rPr>
      <w:rFonts w:ascii="宋体" w:eastAsia="宋体" w:hAnsi="宋体" w:cs="宋体" w:hint="eastAsia"/>
      <w:b/>
      <w:color w:val="000000"/>
      <w:sz w:val="40"/>
      <w:szCs w:val="40"/>
      <w:u w:val="single"/>
    </w:rPr>
  </w:style>
  <w:style w:type="character" w:customStyle="1" w:styleId="font51">
    <w:name w:val="font51"/>
    <w:basedOn w:val="a0"/>
    <w:rPr>
      <w:rFonts w:ascii="宋体" w:eastAsia="宋体" w:hAnsi="宋体" w:cs="宋体" w:hint="eastAsia"/>
      <w:b/>
      <w:color w:val="000000"/>
      <w:sz w:val="40"/>
      <w:szCs w:val="40"/>
      <w:u w:val="none"/>
    </w:rPr>
  </w:style>
  <w:style w:type="paragraph" w:customStyle="1" w:styleId="2">
    <w:name w:val="列出段落2"/>
    <w:basedOn w:val="a"/>
    <w:link w:val="ad"/>
    <w:qFormat/>
    <w:pPr>
      <w:ind w:firstLineChars="200" w:firstLine="420"/>
    </w:pPr>
    <w:rPr>
      <w:rFonts w:asciiTheme="minorHAnsi" w:eastAsiaTheme="minorEastAsia" w:hAnsiTheme="minorHAnsi" w:cstheme="minorBidi"/>
      <w:szCs w:val="21"/>
    </w:rPr>
  </w:style>
  <w:style w:type="character" w:customStyle="1" w:styleId="ad">
    <w:name w:val="列出段落 字符"/>
    <w:basedOn w:val="a0"/>
    <w:link w:val="2"/>
    <w:uiPriority w:val="34"/>
    <w:rPr>
      <w:rFonts w:asciiTheme="minorHAnsi" w:eastAsiaTheme="minorEastAsia" w:hAnsiTheme="minorHAnsi" w:cstheme="minorBidi"/>
      <w:kern w:val="2"/>
      <w:sz w:val="21"/>
      <w:szCs w:val="21"/>
    </w:rPr>
  </w:style>
  <w:style w:type="paragraph" w:styleId="ae">
    <w:name w:val="Balloon Text"/>
    <w:basedOn w:val="a"/>
    <w:link w:val="Char3"/>
    <w:uiPriority w:val="99"/>
    <w:semiHidden/>
    <w:unhideWhenUsed/>
    <w:rsid w:val="00A574FD"/>
    <w:rPr>
      <w:sz w:val="18"/>
      <w:szCs w:val="18"/>
    </w:rPr>
  </w:style>
  <w:style w:type="character" w:customStyle="1" w:styleId="Char3">
    <w:name w:val="批注框文本 Char"/>
    <w:basedOn w:val="a0"/>
    <w:link w:val="ae"/>
    <w:uiPriority w:val="99"/>
    <w:semiHidden/>
    <w:rsid w:val="00A574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575</Characters>
  <Application>Microsoft Office Word</Application>
  <DocSecurity>0</DocSecurity>
  <Lines>4</Lines>
  <Paragraphs>1</Paragraphs>
  <ScaleCrop>false</ScaleCrop>
  <Company>CHINA</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2021-08-31T08:37:00Z</dcterms:created>
  <dcterms:modified xsi:type="dcterms:W3CDTF">2021-08-31T08:37:00Z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2052-1.4.0.1935</vt:lpwstr>
  </property>
</Properties>
</file>